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F8" w:rsidRPr="005D7AF8" w:rsidRDefault="005D7AF8" w:rsidP="005D7AF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1D1D"/>
          <w:kern w:val="36"/>
          <w:sz w:val="48"/>
          <w:szCs w:val="48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41D1D"/>
          <w:kern w:val="36"/>
          <w:sz w:val="48"/>
          <w:szCs w:val="48"/>
          <w:lang w:eastAsia="cs-CZ"/>
        </w:rPr>
        <w:t>2011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Obec Onšov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vydává v souladu s § 18 zákona č. 106/1999 sb., o svobodném přístupu k informacím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výroční zprávu: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cs-CZ"/>
        </w:rPr>
        <w:t>VÝROČNÍ ZPRÁVA</w:t>
      </w:r>
    </w:p>
    <w:p w:rsidR="005D7AF8" w:rsidRPr="005D7AF8" w:rsidRDefault="005D7AF8" w:rsidP="005D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cs-CZ"/>
        </w:rPr>
        <w:t>o činnosti úřadu Obce Onšov v oblasti poskytování informací za rok 2011</w:t>
      </w:r>
    </w:p>
    <w:p w:rsidR="005D7AF8" w:rsidRPr="005D7AF8" w:rsidRDefault="005D7AF8" w:rsidP="005D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Počet písemně podaných žádostí o informace: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 roce 2011 nebyly podány žádné žádosti o informace.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Počet podaných odvolání (rozkladů) proti rozhodnutí: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 roce 2011 nebyla podány odvolání proti rozhodnutí.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Přezkoumání rozhodnutí soudem: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 roce 2011 soud nepřezkoumával žádné rozhodnutí v oblasti poskytování informací.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Řízení o sankcích za nedodržování zákona č. 106/1999 Sb.: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 roce 2011 nebylo vedeno řízení o sankcích za nedodržování tohoto zákona.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</w:t>
      </w:r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V Onšově 1.2.2012</w:t>
      </w:r>
    </w:p>
    <w:p w:rsidR="005D7AF8" w:rsidRPr="005D7AF8" w:rsidRDefault="005D7AF8" w:rsidP="005D7AF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 xml:space="preserve">                                                                                     Ivan </w:t>
      </w:r>
      <w:proofErr w:type="spellStart"/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Oujezdský</w:t>
      </w:r>
      <w:proofErr w:type="spellEnd"/>
    </w:p>
    <w:p w:rsidR="005D7AF8" w:rsidRPr="005D7AF8" w:rsidRDefault="005D7AF8" w:rsidP="005D7AF8">
      <w:pPr>
        <w:spacing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</w:pPr>
      <w:r w:rsidRPr="005D7AF8">
        <w:rPr>
          <w:rFonts w:ascii="Times New Roman" w:eastAsia="Times New Roman" w:hAnsi="Times New Roman" w:cs="Times New Roman"/>
          <w:color w:val="4D4D4D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  starosta obce</w:t>
      </w:r>
    </w:p>
    <w:p w:rsidR="00A47864" w:rsidRDefault="00A47864">
      <w:bookmarkStart w:id="0" w:name="_GoBack"/>
      <w:bookmarkEnd w:id="0"/>
    </w:p>
    <w:sectPr w:rsidR="00A4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791"/>
    <w:multiLevelType w:val="multilevel"/>
    <w:tmpl w:val="1B82A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3630A"/>
    <w:multiLevelType w:val="multilevel"/>
    <w:tmpl w:val="74CE8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B42C5"/>
    <w:multiLevelType w:val="multilevel"/>
    <w:tmpl w:val="820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42A2C"/>
    <w:multiLevelType w:val="multilevel"/>
    <w:tmpl w:val="2FF07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F8"/>
    <w:rsid w:val="005D7AF8"/>
    <w:rsid w:val="00A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FD9D-7482-4683-872E-DB2AAAA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5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3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2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2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844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863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356">
              <w:marLeft w:val="737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587">
              <w:marLeft w:val="737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765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27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953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708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067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204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704">
              <w:marLeft w:val="72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 - Galileo</dc:creator>
  <cp:keywords/>
  <dc:description/>
  <cp:lastModifiedBy>Petra Vaňková - Galileo</cp:lastModifiedBy>
  <cp:revision>1</cp:revision>
  <dcterms:created xsi:type="dcterms:W3CDTF">2020-03-16T10:01:00Z</dcterms:created>
  <dcterms:modified xsi:type="dcterms:W3CDTF">2020-03-16T10:02:00Z</dcterms:modified>
</cp:coreProperties>
</file>