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D8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On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1.11.194 / Uc06x</w:t>
      </w:r>
    </w:p>
    <w:p w:rsidR="00000000" w:rsidRDefault="008C3D8B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tové opat</w:t>
      </w:r>
      <w:r>
        <w:rPr>
          <w:rFonts w:ascii="Arial" w:hAnsi="Arial" w:cs="Arial"/>
          <w:b/>
          <w:bCs/>
          <w:color w:val="000000"/>
          <w:sz w:val="28"/>
          <w:szCs w:val="28"/>
        </w:rPr>
        <w:t>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ení 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. 2 /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30.4.2018</w:t>
      </w:r>
      <w:proofErr w:type="gramEnd"/>
    </w:p>
    <w:p w:rsidR="00000000" w:rsidRDefault="008C3D8B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41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000000" w:rsidRDefault="008C3D8B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8C3D8B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Nákup materiálu jinde neza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 xml:space="preserve">azený-dar                 </w:t>
      </w:r>
    </w:p>
    <w:p w:rsidR="00000000" w:rsidRDefault="008C3D8B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zále</w:t>
      </w:r>
      <w:r>
        <w:rPr>
          <w:rFonts w:ascii="Arial" w:hAnsi="Arial" w:cs="Arial"/>
          <w:b/>
          <w:bCs/>
          <w:color w:val="000000"/>
          <w:sz w:val="14"/>
          <w:szCs w:val="14"/>
        </w:rPr>
        <w:t>ž</w:t>
      </w:r>
      <w:r>
        <w:rPr>
          <w:rFonts w:ascii="Arial" w:hAnsi="Arial" w:cs="Arial"/>
          <w:b/>
          <w:bCs/>
          <w:color w:val="000000"/>
          <w:sz w:val="14"/>
          <w:szCs w:val="14"/>
        </w:rPr>
        <w:t>itost kultury, církví a sd</w:t>
      </w:r>
      <w:r>
        <w:rPr>
          <w:rFonts w:ascii="Arial" w:hAnsi="Arial" w:cs="Arial"/>
          <w:b/>
          <w:bCs/>
          <w:color w:val="000000"/>
          <w:sz w:val="14"/>
          <w:szCs w:val="14"/>
        </w:rPr>
        <w:t>ě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8C3D8B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2 300,00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Ost.neinvest.transfery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ve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 xml:space="preserve">ejný                          </w:t>
      </w:r>
    </w:p>
    <w:p w:rsidR="00000000" w:rsidRDefault="008C3D8B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Územní rozvoj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8C3D8B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Platby daní a poplatk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státním                          </w:t>
      </w:r>
    </w:p>
    <w:p w:rsidR="00000000" w:rsidRDefault="008C3D8B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Platby daní a poplatk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kraj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m,obcím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státním </w:t>
      </w:r>
    </w:p>
    <w:p w:rsidR="00000000" w:rsidRDefault="008C3D8B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192 400,00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 operace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8C3D8B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204 700,00</w:t>
      </w:r>
    </w:p>
    <w:p w:rsidR="00000000" w:rsidRDefault="008C3D8B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151 200,00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204 700,00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000000" w:rsidRDefault="008C3D8B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8C3D8B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332 300,00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ny stavu krátkodobých prost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edk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C3D8B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332 300,00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8C3D8B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332 300,00</w:t>
      </w:r>
    </w:p>
    <w:p w:rsidR="00000000" w:rsidRDefault="008C3D8B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332 300,00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>vodová zpráva k rozpo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tovému opat</w:t>
      </w:r>
      <w:r>
        <w:rPr>
          <w:rFonts w:ascii="Arial" w:hAnsi="Arial" w:cs="Arial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. 2/2018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8000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1)  Navý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dle skute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nosti - kulturní akce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2) 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lesnský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ísp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 xml:space="preserve">vek DSO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Vranovska</w:t>
      </w:r>
      <w:proofErr w:type="spellEnd"/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3)  DPH</w:t>
      </w:r>
      <w:proofErr w:type="gramEnd"/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4)  Da</w:t>
      </w:r>
      <w:r>
        <w:rPr>
          <w:rFonts w:ascii="Arial" w:hAnsi="Arial" w:cs="Arial"/>
          <w:color w:val="080000"/>
          <w:sz w:val="18"/>
          <w:szCs w:val="18"/>
        </w:rPr>
        <w:t>ň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obec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423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.250/2000 Sb., o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pravidlech územních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dojde k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tovému opat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 xml:space="preserve">ení 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v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ípad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 xml:space="preserve">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prost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edk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na závazných ukazatelích (nap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.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na objemu nebo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esuny mezi ukazatel</w:t>
      </w:r>
      <w:r>
        <w:rPr>
          <w:rFonts w:ascii="Arial" w:hAnsi="Arial" w:cs="Arial"/>
          <w:color w:val="080000"/>
          <w:sz w:val="18"/>
          <w:szCs w:val="18"/>
        </w:rPr>
        <w:t>i).</w:t>
      </w:r>
    </w:p>
    <w:p w:rsidR="00000000" w:rsidRDefault="00756D3E">
      <w:pPr>
        <w:widowControl w:val="0"/>
        <w:tabs>
          <w:tab w:val="left" w:pos="90"/>
        </w:tabs>
        <w:autoSpaceDE w:val="0"/>
        <w:autoSpaceDN w:val="0"/>
        <w:adjustRightInd w:val="0"/>
        <w:spacing w:before="276" w:after="0" w:line="240" w:lineRule="auto"/>
        <w:rPr>
          <w:rFonts w:ascii="Arial" w:hAnsi="Arial" w:cs="Arial"/>
          <w:b/>
          <w:bCs/>
          <w:color w:val="080000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Schváleno: s</w:t>
      </w:r>
      <w:r w:rsidR="008C3D8B">
        <w:rPr>
          <w:rFonts w:ascii="Arial" w:hAnsi="Arial" w:cs="Arial"/>
          <w:b/>
          <w:bCs/>
          <w:color w:val="080000"/>
          <w:sz w:val="18"/>
          <w:szCs w:val="18"/>
        </w:rPr>
        <w:t>tarosta</w:t>
      </w: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 </w:t>
      </w:r>
      <w:r w:rsidR="008C3D8B">
        <w:rPr>
          <w:rFonts w:ascii="Arial" w:hAnsi="Arial" w:cs="Arial"/>
          <w:b/>
          <w:bCs/>
          <w:color w:val="080000"/>
          <w:sz w:val="18"/>
          <w:szCs w:val="18"/>
        </w:rPr>
        <w:t>dne 30.04.2018.</w:t>
      </w:r>
    </w:p>
    <w:p w:rsidR="00000000" w:rsidRDefault="008C3D8B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Pinterová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avrdová Jana</w:t>
      </w:r>
      <w:r>
        <w:rPr>
          <w:rFonts w:ascii="Arial" w:hAnsi="Arial" w:cs="Arial"/>
          <w:color w:val="000000"/>
          <w:sz w:val="18"/>
          <w:szCs w:val="18"/>
        </w:rPr>
        <w:t xml:space="preserve"> dne: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30.4.2018</w:t>
      </w:r>
      <w:proofErr w:type="gramEnd"/>
    </w:p>
    <w:p w:rsidR="00756D3E" w:rsidRDefault="00756D3E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56D3E" w:rsidRDefault="00756D3E" w:rsidP="00756D3E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Vyvěšeno na elektronickou úřední desku dne: 7. 5. 2018</w:t>
      </w:r>
    </w:p>
    <w:p w:rsidR="00756D3E" w:rsidRDefault="00756D3E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</w:rPr>
      </w:pPr>
    </w:p>
    <w:sectPr w:rsidR="00756D3E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016"/>
    <w:rsid w:val="00756D3E"/>
    <w:rsid w:val="008C3D8B"/>
    <w:rsid w:val="00C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2018-05-21T08:01:00Z</dcterms:created>
  <dcterms:modified xsi:type="dcterms:W3CDTF">2018-05-21T08:04:00Z</dcterms:modified>
</cp:coreProperties>
</file>